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f596f3667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9e3d97f8b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Ragged Point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16e26b93045d4" /><Relationship Type="http://schemas.openxmlformats.org/officeDocument/2006/relationships/numbering" Target="/word/numbering.xml" Id="R1bae1e37acca4417" /><Relationship Type="http://schemas.openxmlformats.org/officeDocument/2006/relationships/settings" Target="/word/settings.xml" Id="Rdf9b53330ad1458b" /><Relationship Type="http://schemas.openxmlformats.org/officeDocument/2006/relationships/image" Target="/word/media/d5c3f0be-1bbd-4b09-b8dd-7f03c285ba87.png" Id="R2389e3d97f8b4a81" /></Relationships>
</file>