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6cf13071d044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795fb53d0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Rains Landing,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79c290408e49cd" /><Relationship Type="http://schemas.openxmlformats.org/officeDocument/2006/relationships/numbering" Target="/word/numbering.xml" Id="R4e50f2b2b8c1454c" /><Relationship Type="http://schemas.openxmlformats.org/officeDocument/2006/relationships/settings" Target="/word/settings.xml" Id="R95247dda93f04524" /><Relationship Type="http://schemas.openxmlformats.org/officeDocument/2006/relationships/image" Target="/word/media/99d720d2-ea37-4a8f-b8dc-fe2c436b1783.png" Id="R30f795fb53d042b7" /></Relationships>
</file>