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032960386244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8d8fcd944648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Raintree Country,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ebae9e31dc41bb" /><Relationship Type="http://schemas.openxmlformats.org/officeDocument/2006/relationships/numbering" Target="/word/numbering.xml" Id="R097cf2dbb51c43b8" /><Relationship Type="http://schemas.openxmlformats.org/officeDocument/2006/relationships/settings" Target="/word/settings.xml" Id="R4fb1aee746eb4bbb" /><Relationship Type="http://schemas.openxmlformats.org/officeDocument/2006/relationships/image" Target="/word/media/c9daed1b-c55b-4111-b8f7-dc7a32e66662.png" Id="Ref8d8fcd944648e1" /></Relationships>
</file>