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514d3341d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625ac4d9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Ralphs,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f16022ec34162" /><Relationship Type="http://schemas.openxmlformats.org/officeDocument/2006/relationships/numbering" Target="/word/numbering.xml" Id="R8c8fcc0c69614e75" /><Relationship Type="http://schemas.openxmlformats.org/officeDocument/2006/relationships/settings" Target="/word/settings.xml" Id="R0c6666ebb8e6419a" /><Relationship Type="http://schemas.openxmlformats.org/officeDocument/2006/relationships/image" Target="/word/media/336cde89-833c-4fe9-b70a-18b240dd2d89.png" Id="Rac6625ac4d9948a8" /></Relationships>
</file>