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b3a059e1b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83ccc2af8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Ramona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64a18882d4b29" /><Relationship Type="http://schemas.openxmlformats.org/officeDocument/2006/relationships/numbering" Target="/word/numbering.xml" Id="Rc9e8ae28701a42bd" /><Relationship Type="http://schemas.openxmlformats.org/officeDocument/2006/relationships/settings" Target="/word/settings.xml" Id="R096cea20522e40e4" /><Relationship Type="http://schemas.openxmlformats.org/officeDocument/2006/relationships/image" Target="/word/media/3007431a-a762-4e32-9db8-bbdbe54e1aa0.png" Id="R59583ccc2af846d0" /></Relationships>
</file>