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29274b0b8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55ef2f24c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Ranchettes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2bf8b084f408e" /><Relationship Type="http://schemas.openxmlformats.org/officeDocument/2006/relationships/numbering" Target="/word/numbering.xml" Id="R3bf51324cdd24698" /><Relationship Type="http://schemas.openxmlformats.org/officeDocument/2006/relationships/settings" Target="/word/settings.xml" Id="R788f2708dfd44df3" /><Relationship Type="http://schemas.openxmlformats.org/officeDocument/2006/relationships/image" Target="/word/media/158a859a-ca3f-4b83-a7d8-2d814014b5ba.png" Id="Rf6155ef2f24c49e8" /></Relationships>
</file>