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802874d8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296f7c6c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a4feb8b94414c" /><Relationship Type="http://schemas.openxmlformats.org/officeDocument/2006/relationships/numbering" Target="/word/numbering.xml" Id="Rc858743b54ef45f5" /><Relationship Type="http://schemas.openxmlformats.org/officeDocument/2006/relationships/settings" Target="/word/settings.xml" Id="R22245801fc814684" /><Relationship Type="http://schemas.openxmlformats.org/officeDocument/2006/relationships/image" Target="/word/media/ff2ae308-f329-4fd7-a0e3-9b36bb755c51.png" Id="R0494296f7c6c43b8" /></Relationships>
</file>