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8a800cfb9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89ff28a0c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las Perris,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55183e60a449d" /><Relationship Type="http://schemas.openxmlformats.org/officeDocument/2006/relationships/numbering" Target="/word/numbering.xml" Id="Rbf78a79c84fc40ea" /><Relationship Type="http://schemas.openxmlformats.org/officeDocument/2006/relationships/settings" Target="/word/settings.xml" Id="R5819a0204bb44ca8" /><Relationship Type="http://schemas.openxmlformats.org/officeDocument/2006/relationships/image" Target="/word/media/00570853-e0e5-4f7a-995a-c04015d71c5c.png" Id="R72789ff28a0c4beb" /></Relationships>
</file>