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44df2b0ee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e3e5f0dfe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Randy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276ff92841a4" /><Relationship Type="http://schemas.openxmlformats.org/officeDocument/2006/relationships/numbering" Target="/word/numbering.xml" Id="R2228f48e76f64200" /><Relationship Type="http://schemas.openxmlformats.org/officeDocument/2006/relationships/settings" Target="/word/settings.xml" Id="R01fe611f12fd46ab" /><Relationship Type="http://schemas.openxmlformats.org/officeDocument/2006/relationships/image" Target="/word/media/7e3d8e96-55ca-4bed-92e2-f2cecd8956e4.png" Id="R46de3e5f0dfe40bf" /></Relationships>
</file>