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1ab1ef622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1f32b953e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Rappahannock Academy,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948b4099c4641" /><Relationship Type="http://schemas.openxmlformats.org/officeDocument/2006/relationships/numbering" Target="/word/numbering.xml" Id="R1d26ee103c384664" /><Relationship Type="http://schemas.openxmlformats.org/officeDocument/2006/relationships/settings" Target="/word/settings.xml" Id="R7c77c85405dc4d44" /><Relationship Type="http://schemas.openxmlformats.org/officeDocument/2006/relationships/image" Target="/word/media/e21dc325-ff60-4529-9459-32f36ab9da2c.png" Id="Rf141f32b953e4fe6" /></Relationships>
</file>