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280e69f84e42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b63df2a8e84e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Ratcliff Ford,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bd1ed3e53042c8" /><Relationship Type="http://schemas.openxmlformats.org/officeDocument/2006/relationships/numbering" Target="/word/numbering.xml" Id="R9b51193c599d405a" /><Relationship Type="http://schemas.openxmlformats.org/officeDocument/2006/relationships/settings" Target="/word/settings.xml" Id="R908c06fcfe344ff8" /><Relationship Type="http://schemas.openxmlformats.org/officeDocument/2006/relationships/image" Target="/word/media/deb7dd23-b2d6-42a5-894e-810cf1fe8ed4.png" Id="Rb8b63df2a8e84e34" /></Relationships>
</file>