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86108b62c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616ffdb3e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Ratliff,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caee953724f46" /><Relationship Type="http://schemas.openxmlformats.org/officeDocument/2006/relationships/numbering" Target="/word/numbering.xml" Id="R40c3b7785f7c4c3a" /><Relationship Type="http://schemas.openxmlformats.org/officeDocument/2006/relationships/settings" Target="/word/settings.xml" Id="R32e7cb830e434991" /><Relationship Type="http://schemas.openxmlformats.org/officeDocument/2006/relationships/image" Target="/word/media/396b2763-b8f6-481c-b702-c1256ffb95b5.png" Id="Rec6616ffdb3e4d0d" /></Relationships>
</file>