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262c825f6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5d0fc85e1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Ravalli,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1d2727286435a" /><Relationship Type="http://schemas.openxmlformats.org/officeDocument/2006/relationships/numbering" Target="/word/numbering.xml" Id="Ra224e0f92af74c17" /><Relationship Type="http://schemas.openxmlformats.org/officeDocument/2006/relationships/settings" Target="/word/settings.xml" Id="R117c210d754b414e" /><Relationship Type="http://schemas.openxmlformats.org/officeDocument/2006/relationships/image" Target="/word/media/a31e2770-ce8d-4f13-9d69-2488eee5a8a4.png" Id="R3ff5d0fc85e149b9" /></Relationships>
</file>