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3d585c024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28ff96207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Ravensworth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e0c781e24fe8" /><Relationship Type="http://schemas.openxmlformats.org/officeDocument/2006/relationships/numbering" Target="/word/numbering.xml" Id="R868dcac684114bb3" /><Relationship Type="http://schemas.openxmlformats.org/officeDocument/2006/relationships/settings" Target="/word/settings.xml" Id="R8666205ec4f14bca" /><Relationship Type="http://schemas.openxmlformats.org/officeDocument/2006/relationships/image" Target="/word/media/38ce08bf-a74c-40cc-bea3-cf215853d4d9.png" Id="Rf7528ff9620742c9" /></Relationships>
</file>