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b384fa058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ae445c76e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27aefc75745ba" /><Relationship Type="http://schemas.openxmlformats.org/officeDocument/2006/relationships/numbering" Target="/word/numbering.xml" Id="Rf71c63536c97498e" /><Relationship Type="http://schemas.openxmlformats.org/officeDocument/2006/relationships/settings" Target="/word/settings.xml" Id="R5359ee4b581144b2" /><Relationship Type="http://schemas.openxmlformats.org/officeDocument/2006/relationships/image" Target="/word/media/e4fc56ca-2a90-4f84-ab81-e764aad762c5.png" Id="R22dae445c76e4190" /></Relationships>
</file>