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22566e5e5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60a9d0a29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Recheulos,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d7c71bce74a1a" /><Relationship Type="http://schemas.openxmlformats.org/officeDocument/2006/relationships/numbering" Target="/word/numbering.xml" Id="R77ed3542d4da4a9f" /><Relationship Type="http://schemas.openxmlformats.org/officeDocument/2006/relationships/settings" Target="/word/settings.xml" Id="Raefdd1a49c2e42e2" /><Relationship Type="http://schemas.openxmlformats.org/officeDocument/2006/relationships/image" Target="/word/media/e0c94d55-1538-436e-96df-d2e0ac908bb9.png" Id="R10a60a9d0a2949b9" /></Relationships>
</file>