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4066f14e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8ba5c33c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Lion Inn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d82bac924cbf" /><Relationship Type="http://schemas.openxmlformats.org/officeDocument/2006/relationships/numbering" Target="/word/numbering.xml" Id="Ra247efd7b96b4936" /><Relationship Type="http://schemas.openxmlformats.org/officeDocument/2006/relationships/settings" Target="/word/settings.xml" Id="R20ebfe18494c4380" /><Relationship Type="http://schemas.openxmlformats.org/officeDocument/2006/relationships/image" Target="/word/media/e418f426-cdaf-4f83-a5f4-2783ad743c5c.png" Id="R4ec38ba5c33c4b59" /></Relationships>
</file>