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531bc37c1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b7d72ec53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Redwater,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37efd76384ad7" /><Relationship Type="http://schemas.openxmlformats.org/officeDocument/2006/relationships/numbering" Target="/word/numbering.xml" Id="Rd7eb3da664354012" /><Relationship Type="http://schemas.openxmlformats.org/officeDocument/2006/relationships/settings" Target="/word/settings.xml" Id="R80cdd850560c4bfa" /><Relationship Type="http://schemas.openxmlformats.org/officeDocument/2006/relationships/image" Target="/word/media/826b0ab1-7be0-4626-a7ce-9f0b108763a8.png" Id="Rcd2b7d72ec5343b2" /></Relationships>
</file>