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d06df2700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9f58ac77f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Reeseville,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32a24d57c4ffa" /><Relationship Type="http://schemas.openxmlformats.org/officeDocument/2006/relationships/numbering" Target="/word/numbering.xml" Id="R14056c42c7a6427d" /><Relationship Type="http://schemas.openxmlformats.org/officeDocument/2006/relationships/settings" Target="/word/settings.xml" Id="Ra342fa5ef74a4fc8" /><Relationship Type="http://schemas.openxmlformats.org/officeDocument/2006/relationships/image" Target="/word/media/415138a3-0231-4a7b-87e6-f2f18b378f50.png" Id="Rd249f58ac77f4bfd" /></Relationships>
</file>