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ed472a11f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f52fbec2c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 Forest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239cc7e84333" /><Relationship Type="http://schemas.openxmlformats.org/officeDocument/2006/relationships/numbering" Target="/word/numbering.xml" Id="R44b31919c6b0456a" /><Relationship Type="http://schemas.openxmlformats.org/officeDocument/2006/relationships/settings" Target="/word/settings.xml" Id="R3a596f6d80bb416c" /><Relationship Type="http://schemas.openxmlformats.org/officeDocument/2006/relationships/image" Target="/word/media/35e8c0d9-2724-4bc2-bf1f-143d9cb4cc76.png" Id="R19ff52fbec2c4e12" /></Relationships>
</file>