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fc9f52171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adcfc452e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Reich Ranches,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93b0fdb4e41a2" /><Relationship Type="http://schemas.openxmlformats.org/officeDocument/2006/relationships/numbering" Target="/word/numbering.xml" Id="Rfb69affff1744832" /><Relationship Type="http://schemas.openxmlformats.org/officeDocument/2006/relationships/settings" Target="/word/settings.xml" Id="R4469d5df3761446c" /><Relationship Type="http://schemas.openxmlformats.org/officeDocument/2006/relationships/image" Target="/word/media/4f4d8a04-f212-4e64-bf29-34fa6b698abf.png" Id="R08cadcfc452e45b8" /></Relationships>
</file>