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3c1697c02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c220053b7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Reichert,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53dc782284e64" /><Relationship Type="http://schemas.openxmlformats.org/officeDocument/2006/relationships/numbering" Target="/word/numbering.xml" Id="R9dfdd8bc69654ab3" /><Relationship Type="http://schemas.openxmlformats.org/officeDocument/2006/relationships/settings" Target="/word/settings.xml" Id="R92b270ee218f4a8a" /><Relationship Type="http://schemas.openxmlformats.org/officeDocument/2006/relationships/image" Target="/word/media/4a9ab7d4-c86c-4d7d-9536-092c1887079a.png" Id="R868c220053b74b16" /></Relationships>
</file>