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b7209af1c42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fb37fe766f4f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Relius,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6a9adcb13a4194" /><Relationship Type="http://schemas.openxmlformats.org/officeDocument/2006/relationships/numbering" Target="/word/numbering.xml" Id="Ra2489d16dad14b8f" /><Relationship Type="http://schemas.openxmlformats.org/officeDocument/2006/relationships/settings" Target="/word/settings.xml" Id="R7b9378e0423842ed" /><Relationship Type="http://schemas.openxmlformats.org/officeDocument/2006/relationships/image" Target="/word/media/81b2fe0e-dd81-4810-a8a6-b983cd387554.png" Id="R69fb37fe766f4f9a" /></Relationships>
</file>