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0f16928f5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ec828e954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Renfroe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edf4976864e94" /><Relationship Type="http://schemas.openxmlformats.org/officeDocument/2006/relationships/numbering" Target="/word/numbering.xml" Id="R8c15b5489d3b47c3" /><Relationship Type="http://schemas.openxmlformats.org/officeDocument/2006/relationships/settings" Target="/word/settings.xml" Id="R6cf5b132a033486e" /><Relationship Type="http://schemas.openxmlformats.org/officeDocument/2006/relationships/image" Target="/word/media/ec1b800e-c529-4a77-be55-d183bc0767df.png" Id="Rb5dec828e9544edb" /></Relationships>
</file>