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101cd47f4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84d65a19e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Rensselaer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11b7fae1e4cc6" /><Relationship Type="http://schemas.openxmlformats.org/officeDocument/2006/relationships/numbering" Target="/word/numbering.xml" Id="Rfbe4f56f3f824cd8" /><Relationship Type="http://schemas.openxmlformats.org/officeDocument/2006/relationships/settings" Target="/word/settings.xml" Id="R3cebf13841514243" /><Relationship Type="http://schemas.openxmlformats.org/officeDocument/2006/relationships/image" Target="/word/media/69f414e2-ba67-47fd-b957-2a6dacfb3533.png" Id="R7cf84d65a19e41ac" /></Relationships>
</file>