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b777f1582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f803af47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e48606b2e4035" /><Relationship Type="http://schemas.openxmlformats.org/officeDocument/2006/relationships/numbering" Target="/word/numbering.xml" Id="R1cee724863064392" /><Relationship Type="http://schemas.openxmlformats.org/officeDocument/2006/relationships/settings" Target="/word/settings.xml" Id="Rb9392e5af250400f" /><Relationship Type="http://schemas.openxmlformats.org/officeDocument/2006/relationships/image" Target="/word/media/47b554cb-f3dc-4ed1-99a2-ce7b5559b311.png" Id="R2b50f803af4742d3" /></Relationships>
</file>