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90dc44e57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fc6a9699c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Reston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7bd5dfe6e42ec" /><Relationship Type="http://schemas.openxmlformats.org/officeDocument/2006/relationships/numbering" Target="/word/numbering.xml" Id="Rd6f6c76deaf64ae1" /><Relationship Type="http://schemas.openxmlformats.org/officeDocument/2006/relationships/settings" Target="/word/settings.xml" Id="R06ce5c3ce37346e3" /><Relationship Type="http://schemas.openxmlformats.org/officeDocument/2006/relationships/image" Target="/word/media/2669b874-19e7-44bf-88f4-3fccb02ad495.png" Id="R1effc6a9699c4d14" /></Relationships>
</file>