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be9d82627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ae8303cad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Retrop,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914e47e374427" /><Relationship Type="http://schemas.openxmlformats.org/officeDocument/2006/relationships/numbering" Target="/word/numbering.xml" Id="R25864b5a65414d52" /><Relationship Type="http://schemas.openxmlformats.org/officeDocument/2006/relationships/settings" Target="/word/settings.xml" Id="R074ea271acad4b85" /><Relationship Type="http://schemas.openxmlformats.org/officeDocument/2006/relationships/image" Target="/word/media/00f8e4cd-5c90-4ada-9ba6-8bf57f04e85f.png" Id="Rf63ae8303cad4dc1" /></Relationships>
</file>