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2147de02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e2f5e6341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Revolutionary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ad9acb0994947" /><Relationship Type="http://schemas.openxmlformats.org/officeDocument/2006/relationships/numbering" Target="/word/numbering.xml" Id="R03f0b28705204dfc" /><Relationship Type="http://schemas.openxmlformats.org/officeDocument/2006/relationships/settings" Target="/word/settings.xml" Id="Ra6f53cfd9f2f4a0c" /><Relationship Type="http://schemas.openxmlformats.org/officeDocument/2006/relationships/image" Target="/word/media/ecb6ce9b-f182-4fa8-ae8f-0cb9fb1d5a7c.png" Id="R6c2e2f5e634146f7" /></Relationships>
</file>