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ad75dca2f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2bbb95c94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3713ec8174f9c" /><Relationship Type="http://schemas.openxmlformats.org/officeDocument/2006/relationships/numbering" Target="/word/numbering.xml" Id="Rb1c5cda17c4e477e" /><Relationship Type="http://schemas.openxmlformats.org/officeDocument/2006/relationships/settings" Target="/word/settings.xml" Id="R6780bf05787744a1" /><Relationship Type="http://schemas.openxmlformats.org/officeDocument/2006/relationships/image" Target="/word/media/4e7ead6d-a193-4e2a-a52b-f37a0427cc26.png" Id="R9812bbb95c944dc4" /></Relationships>
</file>