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c66f87b70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4c689e8a1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Richlyn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a5ed0705e4dda" /><Relationship Type="http://schemas.openxmlformats.org/officeDocument/2006/relationships/numbering" Target="/word/numbering.xml" Id="Ra2d07c947db545b1" /><Relationship Type="http://schemas.openxmlformats.org/officeDocument/2006/relationships/settings" Target="/word/settings.xml" Id="R2672c298da1049d2" /><Relationship Type="http://schemas.openxmlformats.org/officeDocument/2006/relationships/image" Target="/word/media/9b891f7c-ea48-465f-a856-86e191c8e455.png" Id="R7b94c689e8a14e15" /></Relationships>
</file>