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108d58a55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4431b210c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Ridgeline,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cd75ea17d45c6" /><Relationship Type="http://schemas.openxmlformats.org/officeDocument/2006/relationships/numbering" Target="/word/numbering.xml" Id="R9736a687feaa43fa" /><Relationship Type="http://schemas.openxmlformats.org/officeDocument/2006/relationships/settings" Target="/word/settings.xml" Id="R139055f8caf4417b" /><Relationship Type="http://schemas.openxmlformats.org/officeDocument/2006/relationships/image" Target="/word/media/e2475c72-b2bd-4339-b696-da06b24ea31c.png" Id="R2d84431b210c420d" /></Relationships>
</file>