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437b05b0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adecfc383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Ridgeline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110e884f04c48" /><Relationship Type="http://schemas.openxmlformats.org/officeDocument/2006/relationships/numbering" Target="/word/numbering.xml" Id="R19c5a38c347247fc" /><Relationship Type="http://schemas.openxmlformats.org/officeDocument/2006/relationships/settings" Target="/word/settings.xml" Id="R2d693da94afb40af" /><Relationship Type="http://schemas.openxmlformats.org/officeDocument/2006/relationships/image" Target="/word/media/2c17b93c-cb78-46be-b573-fc12a8b2763e.png" Id="Rb98adecfc3834ce7" /></Relationships>
</file>