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2ea7750b9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4a77f108d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Riggins,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3f32bbf2c4ca9" /><Relationship Type="http://schemas.openxmlformats.org/officeDocument/2006/relationships/numbering" Target="/word/numbering.xml" Id="R3ac193e94272482c" /><Relationship Type="http://schemas.openxmlformats.org/officeDocument/2006/relationships/settings" Target="/word/settings.xml" Id="R93704770b5484d59" /><Relationship Type="http://schemas.openxmlformats.org/officeDocument/2006/relationships/image" Target="/word/media/0619b462-cbfe-45dc-acf5-8725caef1490.png" Id="R8fb4a77f108d46c9" /></Relationships>
</file>