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111cf58b0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c49ef2fdd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Rimrock,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5b4b1ee1847a5" /><Relationship Type="http://schemas.openxmlformats.org/officeDocument/2006/relationships/numbering" Target="/word/numbering.xml" Id="Ra581d7778ecf43b2" /><Relationship Type="http://schemas.openxmlformats.org/officeDocument/2006/relationships/settings" Target="/word/settings.xml" Id="Ra6350fd2d3584a3a" /><Relationship Type="http://schemas.openxmlformats.org/officeDocument/2006/relationships/image" Target="/word/media/91057d9e-f8bf-47f5-9088-68e9d8d6acb9.png" Id="R984c49ef2fdd45b9" /></Relationships>
</file>