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0cedeab26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8d5e03ef0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 Rancho Estates,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f64152ff44298" /><Relationship Type="http://schemas.openxmlformats.org/officeDocument/2006/relationships/numbering" Target="/word/numbering.xml" Id="R29c861e933c2487b" /><Relationship Type="http://schemas.openxmlformats.org/officeDocument/2006/relationships/settings" Target="/word/settings.xml" Id="R556febfcee2542d6" /><Relationship Type="http://schemas.openxmlformats.org/officeDocument/2006/relationships/image" Target="/word/media/b6f8ea03-378b-446d-a751-cf3ad1889e53.png" Id="Rcfa8d5e03ef0497b" /></Relationships>
</file>