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afbc05f7d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531db8885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Rippon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db2c53b564b85" /><Relationship Type="http://schemas.openxmlformats.org/officeDocument/2006/relationships/numbering" Target="/word/numbering.xml" Id="R3ba64f6d74e8451e" /><Relationship Type="http://schemas.openxmlformats.org/officeDocument/2006/relationships/settings" Target="/word/settings.xml" Id="Rc73a6ae24dec4c86" /><Relationship Type="http://schemas.openxmlformats.org/officeDocument/2006/relationships/image" Target="/word/media/b3d4d5f1-3c46-44d9-8b44-298bec0685ce.png" Id="R535531db888549ab" /></Relationships>
</file>