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328c3f23bf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b0d3ae093546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 Bottom,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1a1e3a758d480f" /><Relationship Type="http://schemas.openxmlformats.org/officeDocument/2006/relationships/numbering" Target="/word/numbering.xml" Id="Ra78f91078f7a4795" /><Relationship Type="http://schemas.openxmlformats.org/officeDocument/2006/relationships/settings" Target="/word/settings.xml" Id="Rfca27a17c06b480f" /><Relationship Type="http://schemas.openxmlformats.org/officeDocument/2006/relationships/image" Target="/word/media/b6c15362-aad6-43b3-8993-7a45f5fd977d.png" Id="Rf6b0d3ae093546af" /></Relationships>
</file>