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8c66383d5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26c3af9ee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Park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fe989efa24fb9" /><Relationship Type="http://schemas.openxmlformats.org/officeDocument/2006/relationships/numbering" Target="/word/numbering.xml" Id="R5bd9519cb22a4aaf" /><Relationship Type="http://schemas.openxmlformats.org/officeDocument/2006/relationships/settings" Target="/word/settings.xml" Id="Rd9d243acc22e4067" /><Relationship Type="http://schemas.openxmlformats.org/officeDocument/2006/relationships/image" Target="/word/media/1719ad4d-ef0c-4e9e-9ca0-626578848cdc.png" Id="R32726c3af9ee4d8e" /></Relationships>
</file>