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bc535e75c42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4799f88ee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Riverrun,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b9525e43e465c" /><Relationship Type="http://schemas.openxmlformats.org/officeDocument/2006/relationships/numbering" Target="/word/numbering.xml" Id="R7a28d3f9a3a74ef5" /><Relationship Type="http://schemas.openxmlformats.org/officeDocument/2006/relationships/settings" Target="/word/settings.xml" Id="R04ec1d51377248da" /><Relationship Type="http://schemas.openxmlformats.org/officeDocument/2006/relationships/image" Target="/word/media/137eb575-bf8a-4ea4-ab7a-d420f2b9edd1.png" Id="Rd0b4799f88ee4f58" /></Relationships>
</file>