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3d57b667c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8d1dc22cc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Roaches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350036df24c51" /><Relationship Type="http://schemas.openxmlformats.org/officeDocument/2006/relationships/numbering" Target="/word/numbering.xml" Id="R5c476de4c2f040a9" /><Relationship Type="http://schemas.openxmlformats.org/officeDocument/2006/relationships/settings" Target="/word/settings.xml" Id="Rbf92b38ec81143c6" /><Relationship Type="http://schemas.openxmlformats.org/officeDocument/2006/relationships/image" Target="/word/media/6d89d85f-d07b-451d-a5f3-5c3328c8a205.png" Id="Ra5e8d1dc22cc495c" /></Relationships>
</file>