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8fe75f6b2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6b5f3a9c0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Robsart,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48615e0a8429a" /><Relationship Type="http://schemas.openxmlformats.org/officeDocument/2006/relationships/numbering" Target="/word/numbering.xml" Id="R4fe4b6d721154e73" /><Relationship Type="http://schemas.openxmlformats.org/officeDocument/2006/relationships/settings" Target="/word/settings.xml" Id="R5d4eecd0c129435c" /><Relationship Type="http://schemas.openxmlformats.org/officeDocument/2006/relationships/image" Target="/word/media/f1c2fda3-f8a0-42a4-a264-b3399257d9d2.png" Id="R7976b5f3a9c047db" /></Relationships>
</file>