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1eb368bc8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1f0e422c5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Creek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f0e4b3f1f4aa2" /><Relationship Type="http://schemas.openxmlformats.org/officeDocument/2006/relationships/numbering" Target="/word/numbering.xml" Id="Rc4bc6f018cdd47f9" /><Relationship Type="http://schemas.openxmlformats.org/officeDocument/2006/relationships/settings" Target="/word/settings.xml" Id="R791e2024d7af47c8" /><Relationship Type="http://schemas.openxmlformats.org/officeDocument/2006/relationships/image" Target="/word/media/a650d17d-bc12-42eb-a355-a12aebe076e8.png" Id="R5341f0e422c54c9d" /></Relationships>
</file>