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6d83f41bc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5a7ba3e2a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a62c8d6504d9a" /><Relationship Type="http://schemas.openxmlformats.org/officeDocument/2006/relationships/numbering" Target="/word/numbering.xml" Id="R55bd5c8a740e4d64" /><Relationship Type="http://schemas.openxmlformats.org/officeDocument/2006/relationships/settings" Target="/word/settings.xml" Id="R384da3a67d834cef" /><Relationship Type="http://schemas.openxmlformats.org/officeDocument/2006/relationships/image" Target="/word/media/dccd67c7-498c-405b-8d08-95d37e5aab5e.png" Id="R6155a7ba3e2a4f29" /></Relationships>
</file>