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d5819d6b2445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511cb22da249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Rockford Riverview Estates,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c117087c2b46d0" /><Relationship Type="http://schemas.openxmlformats.org/officeDocument/2006/relationships/numbering" Target="/word/numbering.xml" Id="R69c101a769c74f08" /><Relationship Type="http://schemas.openxmlformats.org/officeDocument/2006/relationships/settings" Target="/word/settings.xml" Id="Rd8e4b9c440024acc" /><Relationship Type="http://schemas.openxmlformats.org/officeDocument/2006/relationships/image" Target="/word/media/79e235bb-a40c-4b5a-ae1d-ab97d3fc49b0.png" Id="Ra4511cb22da24952" /></Relationships>
</file>