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c0d04b27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f7591bd7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Rockview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9d45f6b24289" /><Relationship Type="http://schemas.openxmlformats.org/officeDocument/2006/relationships/numbering" Target="/word/numbering.xml" Id="Ra6ec5c0289474e23" /><Relationship Type="http://schemas.openxmlformats.org/officeDocument/2006/relationships/settings" Target="/word/settings.xml" Id="Ra10d3537d6db4ef3" /><Relationship Type="http://schemas.openxmlformats.org/officeDocument/2006/relationships/image" Target="/word/media/5efe0ae8-1d2c-41c4-9965-a2ff0ed4a326.png" Id="Rf56f7591bd7c4e96" /></Relationships>
</file>