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20fe7688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01e9b31e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e9c6694c64f6f" /><Relationship Type="http://schemas.openxmlformats.org/officeDocument/2006/relationships/numbering" Target="/word/numbering.xml" Id="Rd330820a63414c00" /><Relationship Type="http://schemas.openxmlformats.org/officeDocument/2006/relationships/settings" Target="/word/settings.xml" Id="Rad466d7dd7fa462a" /><Relationship Type="http://schemas.openxmlformats.org/officeDocument/2006/relationships/image" Target="/word/media/59d28c86-93b7-4c46-a9d7-fc418d5d0250.png" Id="R8d4501e9b31e48d8" /></Relationships>
</file>