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37427106d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eb37b2a4b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d3ea35d5e44b6" /><Relationship Type="http://schemas.openxmlformats.org/officeDocument/2006/relationships/numbering" Target="/word/numbering.xml" Id="Rd20ff65870694cab" /><Relationship Type="http://schemas.openxmlformats.org/officeDocument/2006/relationships/settings" Target="/word/settings.xml" Id="R42347d7ab1bb4643" /><Relationship Type="http://schemas.openxmlformats.org/officeDocument/2006/relationships/image" Target="/word/media/74db2572-0ee6-40a1-997d-c7ba7ae8a8c7.png" Id="R7beeb37b2a4b4f41" /></Relationships>
</file>