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b57f14476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44d037eb6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Rogillioville,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cf942f07b4c20" /><Relationship Type="http://schemas.openxmlformats.org/officeDocument/2006/relationships/numbering" Target="/word/numbering.xml" Id="R63a8aa9ddd004215" /><Relationship Type="http://schemas.openxmlformats.org/officeDocument/2006/relationships/settings" Target="/word/settings.xml" Id="R3f8cdfc09b1b4d23" /><Relationship Type="http://schemas.openxmlformats.org/officeDocument/2006/relationships/image" Target="/word/media/a1b5cb5a-4561-48f8-ab0c-3257349327c2.png" Id="R6a444d037eb64db1" /></Relationships>
</file>