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fac2b715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a57883b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Rohoic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40f78b5644ed" /><Relationship Type="http://schemas.openxmlformats.org/officeDocument/2006/relationships/numbering" Target="/word/numbering.xml" Id="Rf97b707971b84b79" /><Relationship Type="http://schemas.openxmlformats.org/officeDocument/2006/relationships/settings" Target="/word/settings.xml" Id="Ra547fbb93a5840b6" /><Relationship Type="http://schemas.openxmlformats.org/officeDocument/2006/relationships/image" Target="/word/media/f3124ce8-6675-469c-a69a-fdd24a933a16.png" Id="R36bfa57883be4c1c" /></Relationships>
</file>